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brian-merriman"/>
    <w:p>
      <w:pPr>
        <w:pStyle w:val="Heading1"/>
      </w:pPr>
      <w:r>
        <w:t xml:space="preserve">Brian Merriman</w:t>
      </w:r>
    </w:p>
    <w:p>
      <w:pPr>
        <w:pStyle w:val="FirstParagraph"/>
      </w:pPr>
      <w:r>
        <w:t xml:space="preserve">Senior Frontend Engineer | Frontend Software Engineer | Complex Data Applications</w:t>
      </w:r>
    </w:p>
    <w:p>
      <w:pPr>
        <w:pStyle w:val="BodyText"/>
      </w:pPr>
      <w:r>
        <w:t xml:space="preserve">New York, NY |</w:t>
      </w:r>
      <w:r>
        <w:t xml:space="preserve"> </w:t>
      </w:r>
      <w:hyperlink r:id="rId20">
        <w:r>
          <w:rPr>
            <w:rStyle w:val="Hyperlink"/>
          </w:rPr>
          <w:t xml:space="preserve">b@merriman.xyz</w:t>
        </w:r>
      </w:hyperlink>
      <w:r>
        <w:t xml:space="preserve"> </w:t>
      </w:r>
      <w:r>
        <w:t xml:space="preserve">|</w:t>
      </w:r>
      <w:r>
        <w:t xml:space="preserve"> </w:t>
      </w:r>
      <w:hyperlink r:id="rId21">
        <w:r>
          <w:rPr>
            <w:rStyle w:val="Hyperlink"/>
          </w:rPr>
          <w:t xml:space="preserve">https://merriman.xyz</w:t>
        </w:r>
      </w:hyperlink>
      <w:r>
        <w:t xml:space="preserve"> </w:t>
      </w:r>
      <w:r>
        <w:t xml:space="preserve">|</w:t>
      </w:r>
      <w:r>
        <w:t xml:space="preserve"> </w:t>
      </w:r>
      <w:hyperlink r:id="rId22">
        <w:r>
          <w:rPr>
            <w:rStyle w:val="Hyperlink"/>
          </w:rPr>
          <w:t xml:space="preserve">https://github.com/merriman-xyz</w:t>
        </w:r>
      </w:hyperlink>
    </w:p>
    <w:bookmarkEnd w:id="23"/>
    <w:bookmarkStart w:id="24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Senior frontend engineer with 4+ years of experience building and shipping high-performance JavaScript applications for complex data and operational workflows. At JPMorgan Chase, served as primary frontend engineer for a multi-grid analytics workspace and earned promotion to Lead Software Engineer (Vice President) in two years. Expertise in frontend performance, virtualized rendering, WebSockets, state management, local-first architecture, Node.js, and SQL. Seeking a full-time Senior Frontend Engineer or Frontend Software Engineer role.</w:t>
      </w:r>
    </w:p>
    <w:bookmarkEnd w:id="24"/>
    <w:bookmarkStart w:id="25" w:name="skills"/>
    <w:p>
      <w:pPr>
        <w:pStyle w:val="Heading2"/>
      </w:pPr>
      <w:r>
        <w:t xml:space="preserve">Skills</w:t>
      </w:r>
    </w:p>
    <w:p>
      <w:pPr>
        <w:pStyle w:val="FirstParagraph"/>
      </w:pPr>
      <w:r>
        <w:rPr>
          <w:b/>
          <w:bCs/>
        </w:rPr>
        <w:t xml:space="preserve">Programming:</w:t>
      </w:r>
      <w:r>
        <w:t xml:space="preserve"> </w:t>
      </w:r>
      <w:r>
        <w:t xml:space="preserve">JavaScript (ES6+), SQL, HTML5, CSS3</w:t>
      </w:r>
    </w:p>
    <w:p>
      <w:pPr>
        <w:pStyle w:val="BodyText"/>
      </w:pPr>
      <w:r>
        <w:rPr>
          <w:b/>
          <w:bCs/>
        </w:rPr>
        <w:t xml:space="preserve">Frontend:</w:t>
      </w:r>
      <w:r>
        <w:t xml:space="preserve"> </w:t>
      </w:r>
      <w:r>
        <w:t xml:space="preserve">React, vanilla JavaScript, data visualization, frontend architecture, virtualized rendering, web performance optimization, state management, client-side caching</w:t>
      </w:r>
    </w:p>
    <w:p>
      <w:pPr>
        <w:pStyle w:val="BodyText"/>
      </w:pPr>
      <w:r>
        <w:rPr>
          <w:b/>
          <w:bCs/>
        </w:rPr>
        <w:t xml:space="preserve">Data and Backend:</w:t>
      </w:r>
      <w:r>
        <w:t xml:space="preserve"> </w:t>
      </w:r>
      <w:r>
        <w:t xml:space="preserve">Node.js, SQLite, IndexedDB, Dexie, REST API integration, WebSockets, local-first synchronization, data modeling</w:t>
      </w:r>
    </w:p>
    <w:p>
      <w:pPr>
        <w:pStyle w:val="BodyText"/>
      </w:pPr>
      <w:r>
        <w:rPr>
          <w:b/>
          <w:bCs/>
        </w:rPr>
        <w:t xml:space="preserve">Engineering:</w:t>
      </w:r>
      <w:r>
        <w:t xml:space="preserve"> </w:t>
      </w:r>
      <w:r>
        <w:t xml:space="preserve">Git, deployment</w:t>
      </w:r>
    </w:p>
    <w:bookmarkEnd w:id="25"/>
    <w:bookmarkStart w:id="30" w:name="work-experience"/>
    <w:p>
      <w:pPr>
        <w:pStyle w:val="Heading2"/>
      </w:pPr>
      <w:r>
        <w:t xml:space="preserve">Work Experience</w:t>
      </w:r>
    </w:p>
    <w:bookmarkStart w:id="26" w:name="X2220ecd9cea25e04e7e56107b0122d06d6fa078"/>
    <w:p>
      <w:pPr>
        <w:pStyle w:val="Heading3"/>
      </w:pPr>
      <w:r>
        <w:t xml:space="preserve">JPMorgan Chase | Lead Software Engineer (Vice President)</w:t>
      </w:r>
    </w:p>
    <w:p>
      <w:pPr>
        <w:pStyle w:val="FirstParagraph"/>
      </w:pPr>
      <w:r>
        <w:t xml:space="preserve">New York, NY | February 2025 - May 2026</w:t>
      </w:r>
    </w:p>
    <w:p>
      <w:pPr>
        <w:pStyle w:val="Compact"/>
        <w:numPr>
          <w:ilvl w:val="0"/>
          <w:numId w:val="1001"/>
        </w:numPr>
      </w:pPr>
      <w:r>
        <w:t xml:space="preserve">Promoted from Software Engineer III (Associate) to Lead Software Engineer (Vice President) in two years.</w:t>
      </w:r>
    </w:p>
    <w:p>
      <w:pPr>
        <w:pStyle w:val="Compact"/>
        <w:numPr>
          <w:ilvl w:val="0"/>
          <w:numId w:val="1001"/>
        </w:numPr>
      </w:pPr>
      <w:r>
        <w:t xml:space="preserve">Evaluated large language model (LLM) workflows for legacy application modernization and created reusable project guidance and user interface (UI) component constraints for AI-generated code.</w:t>
      </w:r>
    </w:p>
    <w:bookmarkEnd w:id="26"/>
    <w:bookmarkStart w:id="27" w:name="Xde20d3585f1f10816529bdac6e9e1d979ebe69c"/>
    <w:p>
      <w:pPr>
        <w:pStyle w:val="Heading3"/>
      </w:pPr>
      <w:r>
        <w:t xml:space="preserve">JPMorgan Chase | Software Engineer III (Associate)</w:t>
      </w:r>
    </w:p>
    <w:p>
      <w:pPr>
        <w:pStyle w:val="FirstParagraph"/>
      </w:pPr>
      <w:r>
        <w:t xml:space="preserve">New York, NY | January 2023 - January 2025</w:t>
      </w:r>
    </w:p>
    <w:p>
      <w:pPr>
        <w:pStyle w:val="Compact"/>
        <w:numPr>
          <w:ilvl w:val="0"/>
          <w:numId w:val="1002"/>
        </w:numPr>
      </w:pPr>
      <w:r>
        <w:t xml:space="preserve">Served as primary frontend engineer during the product’s first year, building a high-performance multi-grid analytics workspace on a small, fast-moving team.</w:t>
      </w:r>
    </w:p>
    <w:p>
      <w:pPr>
        <w:pStyle w:val="Compact"/>
        <w:numPr>
          <w:ilvl w:val="0"/>
          <w:numId w:val="1002"/>
        </w:numPr>
      </w:pPr>
      <w:r>
        <w:t xml:space="preserve">Enabled users to explore, join, pivot, and retrieve server-held datasets containing 100M+ rows.</w:t>
      </w:r>
    </w:p>
    <w:p>
      <w:pPr>
        <w:pStyle w:val="Compact"/>
        <w:numPr>
          <w:ilvl w:val="0"/>
          <w:numId w:val="1002"/>
        </w:numPr>
      </w:pPr>
      <w:r>
        <w:t xml:space="preserve">Implemented virtualized rendering, visible-window data fetching over WebSockets, client-side caching, and state management to keep every grid responsive.</w:t>
      </w:r>
    </w:p>
    <w:bookmarkEnd w:id="27"/>
    <w:bookmarkStart w:id="28" w:name="okg-tech-software-engineer"/>
    <w:p>
      <w:pPr>
        <w:pStyle w:val="Heading3"/>
      </w:pPr>
      <w:r>
        <w:t xml:space="preserve">OKG Tech | Software Engineer</w:t>
      </w:r>
    </w:p>
    <w:p>
      <w:pPr>
        <w:pStyle w:val="FirstParagraph"/>
      </w:pPr>
      <w:r>
        <w:t xml:space="preserve">New York, NY | March 2022 - December 2022</w:t>
      </w:r>
    </w:p>
    <w:p>
      <w:pPr>
        <w:pStyle w:val="Compact"/>
        <w:numPr>
          <w:ilvl w:val="0"/>
          <w:numId w:val="1003"/>
        </w:numPr>
      </w:pPr>
      <w:r>
        <w:t xml:space="preserve">Shipped an updated bus-ticketing application using React and Node.js as the primary implementation engineer on a team of four.</w:t>
      </w:r>
    </w:p>
    <w:p>
      <w:pPr>
        <w:pStyle w:val="Compact"/>
        <w:numPr>
          <w:ilvl w:val="0"/>
          <w:numId w:val="1003"/>
        </w:numPr>
      </w:pPr>
      <w:r>
        <w:t xml:space="preserve">Developed scheduling, vaccination, appointment reminder, and clinical workflow features integrated with eClinicalWorks and existing operational systems.</w:t>
      </w:r>
    </w:p>
    <w:bookmarkEnd w:id="28"/>
    <w:bookmarkStart w:id="29" w:name="yunshang-tea-co-founder"/>
    <w:p>
      <w:pPr>
        <w:pStyle w:val="Heading3"/>
      </w:pPr>
      <w:r>
        <w:t xml:space="preserve">Yunshang Tea | Co-Founder</w:t>
      </w:r>
    </w:p>
    <w:p>
      <w:pPr>
        <w:pStyle w:val="FirstParagraph"/>
      </w:pPr>
      <w:r>
        <w:t xml:space="preserve">Zhejiang, China | September 2015 - November 2021</w:t>
      </w:r>
    </w:p>
    <w:p>
      <w:pPr>
        <w:pStyle w:val="Compact"/>
        <w:numPr>
          <w:ilvl w:val="0"/>
          <w:numId w:val="1004"/>
        </w:numPr>
      </w:pPr>
      <w:r>
        <w:t xml:space="preserve">Managed retail and wholesale operations for a specialty tea business.</w:t>
      </w:r>
    </w:p>
    <w:p>
      <w:pPr>
        <w:pStyle w:val="Compact"/>
        <w:numPr>
          <w:ilvl w:val="0"/>
          <w:numId w:val="1004"/>
        </w:numPr>
      </w:pPr>
      <w:r>
        <w:t xml:space="preserve">Built database workflows for inventory, sales, and business operations.</w:t>
      </w:r>
    </w:p>
    <w:bookmarkEnd w:id="29"/>
    <w:bookmarkEnd w:id="30"/>
    <w:bookmarkStart w:id="33" w:name="selected-projects"/>
    <w:p>
      <w:pPr>
        <w:pStyle w:val="Heading2"/>
      </w:pPr>
      <w:r>
        <w:t xml:space="preserve">Selected Projects</w:t>
      </w:r>
    </w:p>
    <w:p>
      <w:pPr>
        <w:pStyle w:val="Compact"/>
        <w:numPr>
          <w:ilvl w:val="0"/>
          <w:numId w:val="1005"/>
        </w:numPr>
      </w:pPr>
      <w:hyperlink r:id="rId31">
        <w:r>
          <w:rPr>
            <w:rStyle w:val="Hyperlink"/>
            <w:b/>
            <w:bCs/>
          </w:rPr>
          <w:t xml:space="preserve">Ingrid</w:t>
        </w:r>
      </w:hyperlink>
      <w:r>
        <w:rPr>
          <w:b/>
          <w:bCs/>
        </w:rPr>
        <w:t xml:space="preserve"> </w:t>
      </w:r>
      <w:r>
        <w:rPr>
          <w:b/>
          <w:bCs/>
        </w:rPr>
        <w:t xml:space="preserve">(2026):</w:t>
      </w:r>
      <w:r>
        <w:t xml:space="preserve"> </w:t>
      </w:r>
      <w:r>
        <w:t xml:space="preserve">Built a local-first hierarchical grid application using JavaScript, IndexedDB, and Dexie for client-side persistence, with production cloud synchronization and subscription billing.</w:t>
      </w:r>
    </w:p>
    <w:p>
      <w:pPr>
        <w:pStyle w:val="Compact"/>
        <w:numPr>
          <w:ilvl w:val="0"/>
          <w:numId w:val="1005"/>
        </w:numPr>
      </w:pPr>
      <w:hyperlink r:id="rId32">
        <w:r>
          <w:rPr>
            <w:rStyle w:val="Hyperlink"/>
            <w:b/>
            <w:bCs/>
          </w:rPr>
          <w:t xml:space="preserve">Showdown Elo</w:t>
        </w:r>
      </w:hyperlink>
      <w:r>
        <w:rPr>
          <w:b/>
          <w:bCs/>
        </w:rPr>
        <w:t xml:space="preserve"> </w:t>
      </w:r>
      <w:r>
        <w:rPr>
          <w:b/>
          <w:bCs/>
        </w:rPr>
        <w:t xml:space="preserve">(2026):</w:t>
      </w:r>
      <w:r>
        <w:t xml:space="preserve"> </w:t>
      </w:r>
      <w:r>
        <w:t xml:space="preserve">Built an automated nightly Major League Baseball (MLB) ratings and data visualization publication derived from 8M+ Statcast pitches; benchmarked the models against betting markets and published the negative result.</w:t>
      </w:r>
    </w:p>
    <w:bookmarkEnd w:id="33"/>
    <w:bookmarkStart w:id="35" w:name="education"/>
    <w:p>
      <w:pPr>
        <w:pStyle w:val="Heading2"/>
      </w:pPr>
      <w:r>
        <w:t xml:space="preserve">Education</w:t>
      </w:r>
    </w:p>
    <w:bookmarkStart w:id="34" w:name="X23564dd18a40b47afa7f776ab361b72f1359cd3"/>
    <w:p>
      <w:pPr>
        <w:pStyle w:val="Heading3"/>
      </w:pPr>
      <w:r>
        <w:t xml:space="preserve">Manhattan College | Bachelor of Arts (BA) in Computer Science</w:t>
      </w:r>
    </w:p>
    <w:p>
      <w:pPr>
        <w:pStyle w:val="FirstParagraph"/>
      </w:pPr>
      <w:r>
        <w:t xml:space="preserve">Bronx, NY | Magna cum laude | Phi Beta Kappa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s://github.com/merriman-xyz" TargetMode="External" /><Relationship Type="http://schemas.openxmlformats.org/officeDocument/2006/relationships/hyperlink" Id="rId31" Target="https://ingrid.tanji.systems" TargetMode="External" /><Relationship Type="http://schemas.openxmlformats.org/officeDocument/2006/relationships/hyperlink" Id="rId21" Target="https://merriman.xyz" TargetMode="External" /><Relationship Type="http://schemas.openxmlformats.org/officeDocument/2006/relationships/hyperlink" Id="rId32" Target="https://showdown.tanji.systems" TargetMode="External" /><Relationship Type="http://schemas.openxmlformats.org/officeDocument/2006/relationships/hyperlink" Id="rId20" Target="mailto:b@merriman.xy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github.com/merriman-xyz" TargetMode="External" /><Relationship Type="http://schemas.openxmlformats.org/officeDocument/2006/relationships/hyperlink" Id="rId31" Target="https://ingrid.tanji.systems" TargetMode="External" /><Relationship Type="http://schemas.openxmlformats.org/officeDocument/2006/relationships/hyperlink" Id="rId21" Target="https://merriman.xyz" TargetMode="External" /><Relationship Type="http://schemas.openxmlformats.org/officeDocument/2006/relationships/hyperlink" Id="rId32" Target="https://showdown.tanji.systems" TargetMode="External" /><Relationship Type="http://schemas.openxmlformats.org/officeDocument/2006/relationships/hyperlink" Id="rId20" Target="mailto:b@merriman.xy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2026-08-20T23:09:24Z</dcterms:created>
  <dcterms:modified xsi:type="dcterms:W3CDTF">2026-08-20T23:09:24Z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